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4E8" w14:textId="76A31C70" w:rsidR="00385118" w:rsidRDefault="00134843">
      <w:r>
        <w:rPr>
          <w:noProof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083A7BFE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244DA6">
        <w:rPr>
          <w:rFonts w:ascii="Times New Roman" w:hAnsi="Times New Roman" w:cs="Times New Roman"/>
          <w:b/>
          <w:bCs/>
        </w:rPr>
        <w:t xml:space="preserve">9 </w:t>
      </w:r>
      <w:proofErr w:type="gramStart"/>
      <w:r w:rsidR="00244DA6">
        <w:rPr>
          <w:rFonts w:ascii="Times New Roman" w:hAnsi="Times New Roman" w:cs="Times New Roman"/>
          <w:b/>
          <w:bCs/>
        </w:rPr>
        <w:t xml:space="preserve">juin </w:t>
      </w:r>
      <w:r w:rsidR="00BB1AD5">
        <w:rPr>
          <w:rFonts w:ascii="Times New Roman" w:hAnsi="Times New Roman" w:cs="Times New Roman"/>
          <w:b/>
          <w:bCs/>
        </w:rPr>
        <w:t xml:space="preserve"> </w:t>
      </w:r>
      <w:r w:rsidR="00623F09">
        <w:rPr>
          <w:rFonts w:ascii="Times New Roman" w:hAnsi="Times New Roman" w:cs="Times New Roman"/>
          <w:b/>
          <w:bCs/>
        </w:rPr>
        <w:t>2023</w:t>
      </w:r>
      <w:proofErr w:type="gramEnd"/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1BB643CE" w14:textId="70219801" w:rsidR="00134843" w:rsidRPr="00BB1AD5" w:rsidRDefault="00244DA6" w:rsidP="00244DA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Désignation des délégués des conseillers municipaux pour les élections sénatoriales</w:t>
      </w:r>
      <w:r w:rsidR="00A64FF8" w:rsidRPr="00BB1AD5">
        <w:rPr>
          <w:rFonts w:ascii="Times New Roman" w:hAnsi="Times New Roman" w:cs="Times New Roman"/>
        </w:rPr>
        <w:t xml:space="preserve"> : </w:t>
      </w:r>
      <w:bookmarkStart w:id="0" w:name="_Hlk135409076"/>
      <w:r w:rsidR="00A64FF8" w:rsidRPr="00BB1AD5">
        <w:rPr>
          <w:rFonts w:ascii="Times New Roman" w:hAnsi="Times New Roman" w:cs="Times New Roman"/>
          <w:b/>
          <w:bCs/>
        </w:rPr>
        <w:t>adopté à l’unanimité.</w:t>
      </w:r>
      <w:bookmarkEnd w:id="0"/>
    </w:p>
    <w:p w14:paraId="5255441C" w14:textId="77777777" w:rsidR="00BB1AD5" w:rsidRPr="00BB1AD5" w:rsidRDefault="00BB1AD5" w:rsidP="00BB1AD5">
      <w:pPr>
        <w:pStyle w:val="Paragraphedeliste"/>
        <w:ind w:left="1080"/>
        <w:jc w:val="both"/>
        <w:rPr>
          <w:rFonts w:ascii="Times New Roman" w:hAnsi="Times New Roman" w:cs="Times New Roman"/>
        </w:rPr>
      </w:pPr>
    </w:p>
    <w:p w14:paraId="6B68FBA2" w14:textId="6F3182B6" w:rsidR="00A64FF8" w:rsidRPr="00BB1AD5" w:rsidRDefault="00244DA6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Approbation d’une convention avec l’association Maitetxoak pour le financement par la commune de la crèche Maitetxoak de Saint </w:t>
      </w:r>
      <w:proofErr w:type="spellStart"/>
      <w:r>
        <w:rPr>
          <w:rFonts w:ascii="Times New Roman" w:hAnsi="Times New Roman" w:cs="Times New Roman"/>
        </w:rPr>
        <w:t>Pée</w:t>
      </w:r>
      <w:proofErr w:type="spellEnd"/>
      <w:r>
        <w:rPr>
          <w:rFonts w:ascii="Times New Roman" w:hAnsi="Times New Roman" w:cs="Times New Roman"/>
        </w:rPr>
        <w:t xml:space="preserve"> sur Nivelle</w:t>
      </w:r>
      <w:r w:rsidR="00BB1AD5">
        <w:rPr>
          <w:rFonts w:ascii="Times New Roman" w:hAnsi="Times New Roman" w:cs="Times New Roman"/>
        </w:rPr>
        <w:t xml:space="preserve"> </w:t>
      </w:r>
      <w:r w:rsidR="00A64FF8" w:rsidRPr="00BB1AD5">
        <w:rPr>
          <w:rFonts w:ascii="Times New Roman" w:hAnsi="Times New Roman" w:cs="Times New Roman"/>
        </w:rPr>
        <w:t xml:space="preserve">: </w:t>
      </w:r>
      <w:r w:rsidR="00A64FF8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5619CAD1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4F3241F9" w14:textId="0E81459C" w:rsidR="00BB1AD5" w:rsidRPr="00BB1AD5" w:rsidRDefault="00244DA6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Attribution des subventions 2023</w:t>
      </w:r>
      <w:r w:rsidR="00BB1AD5">
        <w:rPr>
          <w:rFonts w:ascii="Times New Roman" w:hAnsi="Times New Roman" w:cs="Times New Roman"/>
        </w:rPr>
        <w:t xml:space="preserve"> : </w:t>
      </w:r>
      <w:r w:rsidR="00BB1AD5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28CA9564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18CAAB0F" w14:textId="22DEB6CB" w:rsidR="00A64FF8" w:rsidRPr="00BB1AD5" w:rsidRDefault="00244DA6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Dénomination de voie</w:t>
      </w:r>
      <w:r w:rsidR="00BB1AD5">
        <w:rPr>
          <w:rFonts w:ascii="Times New Roman" w:hAnsi="Times New Roman" w:cs="Times New Roman"/>
        </w:rPr>
        <w:t> </w:t>
      </w:r>
      <w:r w:rsidR="00A64FF8" w:rsidRPr="00BB1AD5">
        <w:rPr>
          <w:rFonts w:ascii="Times New Roman" w:hAnsi="Times New Roman" w:cs="Times New Roman"/>
        </w:rPr>
        <w:t xml:space="preserve">: </w:t>
      </w:r>
      <w:r w:rsidR="00A64FF8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43AA348C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5930E411" w14:textId="6D826524" w:rsidR="00BB1AD5" w:rsidRPr="00BB1AD5" w:rsidRDefault="00244DA6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Désignation référent déontologue élus locaux</w:t>
      </w:r>
      <w:r w:rsidR="00BB1AD5">
        <w:rPr>
          <w:rFonts w:ascii="Times New Roman" w:hAnsi="Times New Roman" w:cs="Times New Roman"/>
        </w:rPr>
        <w:t xml:space="preserve"> : </w:t>
      </w:r>
      <w:r w:rsidR="00BB1AD5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43623F4E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299A0C5D" w14:textId="46268DD2" w:rsidR="00A64FF8" w:rsidRPr="00BB1AD5" w:rsidRDefault="00244DA6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Expérimentation du compte financier unique pour 2023</w:t>
      </w:r>
      <w:r w:rsidR="00BB1AD5">
        <w:rPr>
          <w:rFonts w:ascii="Times New Roman" w:hAnsi="Times New Roman" w:cs="Times New Roman"/>
        </w:rPr>
        <w:t xml:space="preserve"> : </w:t>
      </w:r>
      <w:bookmarkStart w:id="1" w:name="_Hlk157527395"/>
      <w:r w:rsidR="00A64FF8" w:rsidRPr="00BB1AD5">
        <w:rPr>
          <w:rFonts w:ascii="Times New Roman" w:hAnsi="Times New Roman" w:cs="Times New Roman"/>
          <w:b/>
          <w:bCs/>
        </w:rPr>
        <w:t>adopté à l’unanimité.</w:t>
      </w:r>
      <w:bookmarkEnd w:id="1"/>
    </w:p>
    <w:p w14:paraId="325C147D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77C742D6" w14:textId="73DE6ADF" w:rsidR="00BB1AD5" w:rsidRPr="00BB1AD5" w:rsidRDefault="00244DA6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Création emploi non permanent pour accroissement saisonnier d’activité</w:t>
      </w:r>
      <w:r w:rsidR="00BB1AD5">
        <w:rPr>
          <w:rFonts w:ascii="Times New Roman" w:hAnsi="Times New Roman" w:cs="Times New Roman"/>
        </w:rPr>
        <w:t xml:space="preserve"> : </w:t>
      </w:r>
      <w:r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72D2D809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3D975CE0" w14:textId="67DBC197" w:rsidR="00BB1AD5" w:rsidRPr="00BB1AD5" w:rsidRDefault="00244DA6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Programme isolation des combles perdus de bâtiments communaux 2023-Affaire n°23ISO010</w:t>
      </w:r>
      <w:r w:rsidR="00BB1AD5">
        <w:rPr>
          <w:rFonts w:ascii="Times New Roman" w:hAnsi="Times New Roman" w:cs="Times New Roman"/>
        </w:rPr>
        <w:t xml:space="preserve"> : </w:t>
      </w:r>
      <w:r w:rsidR="00BB1AD5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024F548E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685F2821" w14:textId="77777777" w:rsidR="00A64FF8" w:rsidRDefault="00A64FF8" w:rsidP="00A64FF8">
      <w:pPr>
        <w:pStyle w:val="Paragraphedeliste"/>
        <w:jc w:val="both"/>
        <w:rPr>
          <w:rFonts w:ascii="Times New Roman" w:hAnsi="Times New Roman" w:cs="Times New Roman"/>
        </w:rPr>
      </w:pPr>
    </w:p>
    <w:p w14:paraId="4B75DE2F" w14:textId="60024D63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244DA6">
        <w:rPr>
          <w:rFonts w:ascii="Times New Roman" w:hAnsi="Times New Roman" w:cs="Times New Roman"/>
        </w:rPr>
        <w:t xml:space="preserve">13 juin </w:t>
      </w:r>
      <w:r w:rsidR="002B391D">
        <w:rPr>
          <w:rFonts w:ascii="Times New Roman" w:hAnsi="Times New Roman" w:cs="Times New Roman"/>
        </w:rPr>
        <w:t>2023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08F4F0AC"/>
    <w:lvl w:ilvl="0" w:tplc="3C70F6CA">
      <w:start w:val="2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5492">
    <w:abstractNumId w:val="2"/>
  </w:num>
  <w:num w:numId="2" w16cid:durableId="1407218624">
    <w:abstractNumId w:val="1"/>
  </w:num>
  <w:num w:numId="3" w16cid:durableId="310326512">
    <w:abstractNumId w:val="0"/>
  </w:num>
  <w:num w:numId="4" w16cid:durableId="292444628">
    <w:abstractNumId w:val="4"/>
  </w:num>
  <w:num w:numId="5" w16cid:durableId="769397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461E"/>
    <w:rsid w:val="00134843"/>
    <w:rsid w:val="00244DA6"/>
    <w:rsid w:val="002B391D"/>
    <w:rsid w:val="00385118"/>
    <w:rsid w:val="00623F09"/>
    <w:rsid w:val="00A64FF8"/>
    <w:rsid w:val="00B76148"/>
    <w:rsid w:val="00BB1AD5"/>
    <w:rsid w:val="00F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chartTrackingRefBased/>
  <w15:docId w15:val="{F14403EC-A0FF-4883-AC21-62E9CC1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Ainhoa</dc:creator>
  <cp:keywords/>
  <dc:description/>
  <cp:lastModifiedBy>Mairie Ainhoa</cp:lastModifiedBy>
  <cp:revision>2</cp:revision>
  <dcterms:created xsi:type="dcterms:W3CDTF">2024-01-30T16:17:00Z</dcterms:created>
  <dcterms:modified xsi:type="dcterms:W3CDTF">2024-01-30T16:17:00Z</dcterms:modified>
</cp:coreProperties>
</file>